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A9E29" w14:textId="29E96AD6" w:rsidR="0047677D" w:rsidRDefault="0047677D">
      <w:pPr>
        <w:jc w:val="both"/>
        <w:rPr>
          <w:rFonts w:ascii="Noto Sans" w:eastAsia="Noto Sans" w:hAnsi="Noto Sans" w:cs="Noto Sans"/>
          <w:sz w:val="18"/>
          <w:szCs w:val="18"/>
        </w:rPr>
      </w:pPr>
    </w:p>
    <w:p w14:paraId="7AB454DA" w14:textId="77777777" w:rsidR="00C774DD" w:rsidRDefault="00C774DD">
      <w:pPr>
        <w:jc w:val="both"/>
        <w:rPr>
          <w:rFonts w:ascii="Noto Sans" w:eastAsia="Noto Sans" w:hAnsi="Noto Sans" w:cs="Noto Sans"/>
          <w:sz w:val="18"/>
          <w:szCs w:val="18"/>
        </w:rPr>
      </w:pPr>
    </w:p>
    <w:p w14:paraId="74107D8A" w14:textId="37AD0461" w:rsidR="00C774DD" w:rsidRDefault="00C774DD">
      <w:pPr>
        <w:jc w:val="both"/>
        <w:rPr>
          <w:rFonts w:ascii="Noto Sans" w:eastAsia="Noto Sans" w:hAnsi="Noto Sans" w:cs="Noto Sans"/>
          <w:sz w:val="18"/>
          <w:szCs w:val="18"/>
        </w:rPr>
      </w:pPr>
    </w:p>
    <w:p w14:paraId="728F76CC" w14:textId="77777777" w:rsidR="00C774DD" w:rsidRPr="00C774DD" w:rsidRDefault="00C774DD" w:rsidP="00C774DD">
      <w:pPr>
        <w:jc w:val="center"/>
        <w:rPr>
          <w:rFonts w:ascii="Noto Sans" w:hAnsi="Noto Sans" w:cs="Noto Sans"/>
          <w:b/>
          <w:sz w:val="22"/>
        </w:rPr>
      </w:pPr>
      <w:bookmarkStart w:id="0" w:name="_GoBack"/>
      <w:r w:rsidRPr="00C774DD">
        <w:rPr>
          <w:rFonts w:ascii="Noto Sans" w:hAnsi="Noto Sans" w:cs="Noto Sans"/>
          <w:b/>
          <w:sz w:val="22"/>
        </w:rPr>
        <w:t xml:space="preserve">CARTA COMPROMISO SOBRE LA PROTECCIÓN DE DATOS Y USO DE INFORMACIÓN OFICIAL DE LA DIRECCIÓN GENERAL DE EPIDEMIOLOGÍA </w:t>
      </w:r>
    </w:p>
    <w:p w14:paraId="04CD70C4" w14:textId="77777777" w:rsidR="00C774DD" w:rsidRPr="00C774DD" w:rsidRDefault="00C774DD" w:rsidP="00C774DD">
      <w:pPr>
        <w:jc w:val="center"/>
        <w:rPr>
          <w:rFonts w:ascii="Noto Sans" w:hAnsi="Noto Sans" w:cs="Noto Sans"/>
          <w:sz w:val="22"/>
        </w:rPr>
      </w:pPr>
    </w:p>
    <w:p w14:paraId="586BBE08" w14:textId="77777777" w:rsidR="00C774DD" w:rsidRPr="00C774DD" w:rsidRDefault="00C774DD" w:rsidP="00C774DD">
      <w:pPr>
        <w:jc w:val="both"/>
        <w:rPr>
          <w:rFonts w:ascii="Noto Sans" w:hAnsi="Noto Sans" w:cs="Noto Sans"/>
          <w:sz w:val="22"/>
        </w:rPr>
      </w:pPr>
    </w:p>
    <w:p w14:paraId="41EF3845" w14:textId="2F6C89C9" w:rsidR="00C774DD" w:rsidRPr="00C774DD" w:rsidRDefault="00C774DD" w:rsidP="00C774DD">
      <w:pPr>
        <w:jc w:val="both"/>
        <w:rPr>
          <w:rFonts w:ascii="Noto Sans" w:hAnsi="Noto Sans" w:cs="Noto Sans"/>
          <w:sz w:val="22"/>
          <w:u w:val="single"/>
        </w:rPr>
      </w:pPr>
      <w:r w:rsidRPr="00C774DD">
        <w:rPr>
          <w:rFonts w:ascii="Noto Sans" w:hAnsi="Noto Sans" w:cs="Noto Sans"/>
          <w:sz w:val="22"/>
        </w:rPr>
        <w:t xml:space="preserve">En atención a las acciones en materia de protección de datos personales, del uso y manejo de información pública, establecidas en los ordenamientos jurídicos: “Ley General de Protección de Datos Personales en Posesión de Sujetos Obligados”, “Ley General de Transparencia y Acceso a la Información Pública” y “Ley Federal de Transparencia y Acceso a la Información Pública”, la que suscribe </w:t>
      </w:r>
      <w:r w:rsidRPr="00C774DD">
        <w:rPr>
          <w:rFonts w:ascii="Noto Sans" w:hAnsi="Noto Sans" w:cs="Noto Sans"/>
          <w:sz w:val="22"/>
          <w:u w:val="single"/>
        </w:rPr>
        <w:t xml:space="preserve">          (nombre</w:t>
      </w:r>
      <w:r>
        <w:rPr>
          <w:rFonts w:ascii="Noto Sans" w:hAnsi="Noto Sans" w:cs="Noto Sans"/>
          <w:sz w:val="22"/>
          <w:u w:val="single"/>
        </w:rPr>
        <w:t xml:space="preserve">)         </w:t>
      </w:r>
      <w:r>
        <w:rPr>
          <w:rFonts w:ascii="Noto Sans" w:hAnsi="Noto Sans" w:cs="Noto Sans"/>
          <w:sz w:val="22"/>
        </w:rPr>
        <w:t>,</w:t>
      </w:r>
      <w:r w:rsidRPr="00C774DD">
        <w:rPr>
          <w:rFonts w:ascii="Noto Sans" w:hAnsi="Noto Sans" w:cs="Noto Sans"/>
          <w:sz w:val="22"/>
          <w:u w:val="single"/>
        </w:rPr>
        <w:t xml:space="preserve">                  </w:t>
      </w:r>
      <w:r w:rsidRPr="00C774DD">
        <w:rPr>
          <w:rFonts w:ascii="Noto Sans" w:hAnsi="Noto Sans" w:cs="Noto Sans"/>
          <w:sz w:val="22"/>
          <w:u w:val="single"/>
        </w:rPr>
        <w:tab/>
        <w:t xml:space="preserve"> (cargo</w:t>
      </w:r>
      <w:r>
        <w:rPr>
          <w:rFonts w:ascii="Noto Sans" w:hAnsi="Noto Sans" w:cs="Noto Sans"/>
          <w:sz w:val="22"/>
          <w:u w:val="single"/>
        </w:rPr>
        <w:t>)</w:t>
      </w:r>
      <w:r w:rsidRPr="00C774DD">
        <w:rPr>
          <w:rFonts w:ascii="Noto Sans" w:hAnsi="Noto Sans" w:cs="Noto Sans"/>
          <w:sz w:val="22"/>
          <w:u w:val="single"/>
        </w:rPr>
        <w:t xml:space="preserve">              </w:t>
      </w:r>
      <w:r w:rsidRPr="00C774DD">
        <w:rPr>
          <w:rFonts w:ascii="Noto Sans" w:hAnsi="Noto Sans" w:cs="Noto Sans"/>
          <w:sz w:val="22"/>
        </w:rPr>
        <w:t xml:space="preserve">del </w:t>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t>(institución)</w:t>
      </w:r>
      <w:r w:rsidRPr="00C774DD">
        <w:rPr>
          <w:rFonts w:ascii="Noto Sans" w:hAnsi="Noto Sans" w:cs="Noto Sans"/>
          <w:sz w:val="22"/>
          <w:u w:val="single"/>
        </w:rPr>
        <w:tab/>
        <w:t xml:space="preserve">          </w:t>
      </w:r>
      <w:r w:rsidRPr="00C774DD">
        <w:rPr>
          <w:rFonts w:ascii="Noto Sans" w:hAnsi="Noto Sans" w:cs="Noto Sans"/>
          <w:sz w:val="22"/>
          <w:u w:val="single"/>
        </w:rPr>
        <w:tab/>
      </w:r>
      <w:r w:rsidRPr="00C774DD">
        <w:rPr>
          <w:rFonts w:ascii="Noto Sans" w:hAnsi="Noto Sans" w:cs="Noto Sans"/>
          <w:sz w:val="22"/>
          <w:u w:val="single"/>
        </w:rPr>
        <w:tab/>
        <w:t xml:space="preserve">  </w:t>
      </w:r>
      <w:r>
        <w:rPr>
          <w:rFonts w:ascii="Noto Sans" w:hAnsi="Noto Sans" w:cs="Noto Sans"/>
          <w:sz w:val="22"/>
        </w:rPr>
        <w:t xml:space="preserve">; </w:t>
      </w:r>
      <w:r w:rsidRPr="00C774DD">
        <w:rPr>
          <w:rFonts w:ascii="Noto Sans" w:hAnsi="Noto Sans" w:cs="Noto Sans"/>
          <w:sz w:val="22"/>
        </w:rPr>
        <w:t xml:space="preserve">se compromete a no realizar uso indebido de la información proporcionada por la Dirección General de Epidemiología y el manejo de las credenciales para acceder al sistema de: </w:t>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u w:val="single"/>
        </w:rPr>
        <w:tab/>
      </w:r>
      <w:r w:rsidRPr="00C774DD">
        <w:rPr>
          <w:rFonts w:ascii="Noto Sans" w:hAnsi="Noto Sans" w:cs="Noto Sans"/>
          <w:sz w:val="22"/>
        </w:rPr>
        <w:t>.</w:t>
      </w:r>
    </w:p>
    <w:p w14:paraId="114E8C6E" w14:textId="77777777" w:rsidR="00C774DD" w:rsidRPr="00C774DD" w:rsidRDefault="00C774DD" w:rsidP="00C774DD">
      <w:pPr>
        <w:jc w:val="both"/>
        <w:rPr>
          <w:rFonts w:ascii="Noto Sans" w:hAnsi="Noto Sans" w:cs="Noto Sans"/>
          <w:sz w:val="22"/>
        </w:rPr>
      </w:pPr>
    </w:p>
    <w:p w14:paraId="0D6E17E1" w14:textId="358FFDEC" w:rsidR="00C774DD" w:rsidRPr="00C774DD" w:rsidRDefault="00C774DD" w:rsidP="00C774DD">
      <w:pPr>
        <w:jc w:val="both"/>
        <w:rPr>
          <w:rFonts w:ascii="Noto Sans" w:hAnsi="Noto Sans" w:cs="Noto Sans"/>
          <w:sz w:val="22"/>
        </w:rPr>
      </w:pPr>
      <w:r w:rsidRPr="00C774DD">
        <w:rPr>
          <w:rFonts w:ascii="Noto Sans" w:hAnsi="Noto Sans" w:cs="Noto Sans"/>
          <w:sz w:val="22"/>
        </w:rPr>
        <w:t>Así mismo, manifiesto que, en el supuesto de realizar</w:t>
      </w:r>
      <w:r w:rsidR="003A4BE3">
        <w:rPr>
          <w:rFonts w:ascii="Noto Sans" w:hAnsi="Noto Sans" w:cs="Noto Sans"/>
          <w:sz w:val="22"/>
        </w:rPr>
        <w:t xml:space="preserve"> alguna</w:t>
      </w:r>
      <w:r w:rsidRPr="00C774DD">
        <w:rPr>
          <w:rFonts w:ascii="Noto Sans" w:hAnsi="Noto Sans" w:cs="Noto Sans"/>
          <w:sz w:val="22"/>
        </w:rPr>
        <w:t xml:space="preserve"> publicación científica con información de los sistemas</w:t>
      </w:r>
      <w:r w:rsidR="003A4BE3">
        <w:rPr>
          <w:rFonts w:ascii="Noto Sans" w:hAnsi="Noto Sans" w:cs="Noto Sans"/>
          <w:sz w:val="22"/>
        </w:rPr>
        <w:t xml:space="preserve"> de vigilancia epidemiológica</w:t>
      </w:r>
      <w:r w:rsidRPr="00C774DD">
        <w:rPr>
          <w:rFonts w:ascii="Noto Sans" w:hAnsi="Noto Sans" w:cs="Noto Sans"/>
          <w:sz w:val="22"/>
        </w:rPr>
        <w:t xml:space="preserve">, solicitaré la autorización a las instancias oficiales correspondientes, atendiendo los procedimientos establecidos para la protección de datos el uso y manejo de información (cuidado de datos personales, disociación de datos, etc.), así como proporcionar los créditos de la misma. Quedo enterado (a) que, de no cumplir con este compromiso me hare acreedor (a) a las sanciones jurídicas aplicables. </w:t>
      </w:r>
    </w:p>
    <w:bookmarkEnd w:id="0"/>
    <w:p w14:paraId="5396C3E4" w14:textId="77777777" w:rsidR="00C774DD" w:rsidRPr="00C774DD" w:rsidRDefault="00C774DD" w:rsidP="00C774DD">
      <w:pPr>
        <w:jc w:val="center"/>
        <w:rPr>
          <w:rFonts w:ascii="Noto Sans" w:hAnsi="Noto Sans" w:cs="Noto Sans"/>
          <w:sz w:val="22"/>
        </w:rPr>
      </w:pPr>
    </w:p>
    <w:p w14:paraId="59E5E1A9" w14:textId="77777777" w:rsidR="00C774DD" w:rsidRPr="00C774DD" w:rsidRDefault="00C774DD" w:rsidP="00C774DD">
      <w:pPr>
        <w:jc w:val="center"/>
        <w:rPr>
          <w:rFonts w:ascii="Noto Sans" w:hAnsi="Noto Sans" w:cs="Noto Sans"/>
          <w:sz w:val="22"/>
        </w:rPr>
      </w:pPr>
    </w:p>
    <w:p w14:paraId="630EF672" w14:textId="77777777" w:rsidR="00C774DD" w:rsidRPr="00C774DD" w:rsidRDefault="00C774DD" w:rsidP="00C774DD">
      <w:pPr>
        <w:jc w:val="center"/>
        <w:rPr>
          <w:rFonts w:ascii="Noto Sans" w:hAnsi="Noto Sans" w:cs="Noto Sans"/>
          <w:sz w:val="22"/>
        </w:rPr>
      </w:pPr>
      <w:r w:rsidRPr="00C774DD">
        <w:rPr>
          <w:rFonts w:ascii="Noto Sans" w:hAnsi="Noto Sans" w:cs="Noto Sans"/>
          <w:sz w:val="22"/>
        </w:rPr>
        <w:t xml:space="preserve">Ciudad de México a xxx de </w:t>
      </w:r>
      <w:proofErr w:type="spellStart"/>
      <w:r w:rsidRPr="00C774DD">
        <w:rPr>
          <w:rFonts w:ascii="Noto Sans" w:hAnsi="Noto Sans" w:cs="Noto Sans"/>
          <w:sz w:val="22"/>
        </w:rPr>
        <w:t>xxxx</w:t>
      </w:r>
      <w:proofErr w:type="spellEnd"/>
      <w:r w:rsidRPr="00C774DD">
        <w:rPr>
          <w:rFonts w:ascii="Noto Sans" w:hAnsi="Noto Sans" w:cs="Noto Sans"/>
          <w:sz w:val="22"/>
        </w:rPr>
        <w:t xml:space="preserve"> de 2025</w:t>
      </w:r>
    </w:p>
    <w:p w14:paraId="50115C63" w14:textId="77777777" w:rsidR="00C774DD" w:rsidRPr="00C774DD" w:rsidRDefault="00C774DD" w:rsidP="00C774DD">
      <w:pPr>
        <w:jc w:val="center"/>
        <w:rPr>
          <w:rFonts w:ascii="Noto Sans" w:hAnsi="Noto Sans" w:cs="Noto Sans"/>
          <w:sz w:val="22"/>
        </w:rPr>
      </w:pPr>
    </w:p>
    <w:p w14:paraId="45122E29" w14:textId="77777777" w:rsidR="00C774DD" w:rsidRPr="00C774DD" w:rsidRDefault="00C774DD" w:rsidP="00C774DD">
      <w:pPr>
        <w:jc w:val="center"/>
        <w:rPr>
          <w:rFonts w:ascii="Noto Sans" w:hAnsi="Noto Sans" w:cs="Noto Sans"/>
          <w:sz w:val="22"/>
        </w:rPr>
      </w:pPr>
    </w:p>
    <w:p w14:paraId="6581BFD2" w14:textId="77777777" w:rsidR="00C774DD" w:rsidRPr="00C774DD" w:rsidRDefault="00C774DD" w:rsidP="00C774DD">
      <w:pPr>
        <w:jc w:val="center"/>
        <w:rPr>
          <w:rFonts w:ascii="Noto Sans" w:hAnsi="Noto Sans" w:cs="Noto Sans"/>
          <w:sz w:val="22"/>
        </w:rPr>
      </w:pPr>
      <w:r w:rsidRPr="00C774DD">
        <w:rPr>
          <w:rFonts w:ascii="Noto Sans" w:hAnsi="Noto Sans" w:cs="Noto Sans"/>
          <w:sz w:val="22"/>
        </w:rPr>
        <w:t>ATENTAMENTE</w:t>
      </w:r>
    </w:p>
    <w:p w14:paraId="3DA8CED4" w14:textId="77777777" w:rsidR="00C774DD" w:rsidRPr="00C774DD" w:rsidRDefault="00C774DD" w:rsidP="00C774DD">
      <w:pPr>
        <w:jc w:val="center"/>
        <w:rPr>
          <w:rFonts w:ascii="Noto Sans" w:hAnsi="Noto Sans" w:cs="Noto Sans"/>
          <w:sz w:val="22"/>
        </w:rPr>
      </w:pPr>
    </w:p>
    <w:p w14:paraId="1013784E" w14:textId="77777777" w:rsidR="00C774DD" w:rsidRPr="00C774DD" w:rsidRDefault="00C774DD" w:rsidP="00C774DD">
      <w:pPr>
        <w:jc w:val="center"/>
        <w:rPr>
          <w:rFonts w:ascii="Noto Sans" w:hAnsi="Noto Sans" w:cs="Noto Sans"/>
          <w:sz w:val="22"/>
        </w:rPr>
      </w:pPr>
    </w:p>
    <w:p w14:paraId="55FB0148" w14:textId="77777777" w:rsidR="00C774DD" w:rsidRPr="00C774DD" w:rsidRDefault="00C774DD" w:rsidP="00C774DD">
      <w:pPr>
        <w:jc w:val="center"/>
        <w:rPr>
          <w:rFonts w:ascii="Noto Sans" w:hAnsi="Noto Sans" w:cs="Noto Sans"/>
          <w:sz w:val="22"/>
        </w:rPr>
      </w:pPr>
    </w:p>
    <w:p w14:paraId="196D02CC" w14:textId="77777777" w:rsidR="00C774DD" w:rsidRPr="00C774DD" w:rsidRDefault="00C774DD" w:rsidP="00C774DD">
      <w:pPr>
        <w:jc w:val="center"/>
        <w:rPr>
          <w:rFonts w:ascii="Noto Sans" w:hAnsi="Noto Sans" w:cs="Noto Sans"/>
          <w:sz w:val="22"/>
        </w:rPr>
      </w:pPr>
      <w:r w:rsidRPr="00C774DD">
        <w:rPr>
          <w:rFonts w:ascii="Noto Sans" w:hAnsi="Noto Sans" w:cs="Noto Sans"/>
          <w:noProof/>
          <w:sz w:val="22"/>
          <w:lang w:val="es-MX"/>
        </w:rPr>
        <mc:AlternateContent>
          <mc:Choice Requires="wps">
            <w:drawing>
              <wp:anchor distT="0" distB="0" distL="114300" distR="114300" simplePos="0" relativeHeight="251659264" behindDoc="0" locked="0" layoutInCell="1" allowOverlap="1" wp14:anchorId="1369FD73" wp14:editId="642CE8BC">
                <wp:simplePos x="0" y="0"/>
                <wp:positionH relativeFrom="column">
                  <wp:posOffset>1175385</wp:posOffset>
                </wp:positionH>
                <wp:positionV relativeFrom="paragraph">
                  <wp:posOffset>45720</wp:posOffset>
                </wp:positionV>
                <wp:extent cx="3147060" cy="15240"/>
                <wp:effectExtent l="38100" t="38100" r="72390" b="80010"/>
                <wp:wrapNone/>
                <wp:docPr id="2" name="Conector recto 2"/>
                <wp:cNvGraphicFramePr/>
                <a:graphic xmlns:a="http://schemas.openxmlformats.org/drawingml/2006/main">
                  <a:graphicData uri="http://schemas.microsoft.com/office/word/2010/wordprocessingShape">
                    <wps:wsp>
                      <wps:cNvCnPr/>
                      <wps:spPr>
                        <a:xfrm flipV="1">
                          <a:off x="0" y="0"/>
                          <a:ext cx="314706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97C81"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5pt,3.6pt" to="34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" strokecolor="black [3200]" strokeweight="1pt">
                <v:stroke joinstyle="miter"/>
              </v:line>
            </w:pict>
          </mc:Fallback>
        </mc:AlternateContent>
      </w:r>
    </w:p>
    <w:p w14:paraId="06110535" w14:textId="77777777" w:rsidR="00C774DD" w:rsidRPr="00C774DD" w:rsidRDefault="00C774DD" w:rsidP="00C774DD">
      <w:pPr>
        <w:jc w:val="center"/>
        <w:rPr>
          <w:rFonts w:ascii="Noto Sans" w:hAnsi="Noto Sans" w:cs="Noto Sans"/>
          <w:sz w:val="22"/>
        </w:rPr>
      </w:pPr>
      <w:r w:rsidRPr="00C774DD">
        <w:rPr>
          <w:rFonts w:ascii="Noto Sans" w:hAnsi="Noto Sans" w:cs="Noto Sans"/>
          <w:sz w:val="22"/>
        </w:rPr>
        <w:t xml:space="preserve">Dr (a) </w:t>
      </w:r>
      <w:proofErr w:type="spellStart"/>
      <w:r w:rsidRPr="00C774DD">
        <w:rPr>
          <w:rFonts w:ascii="Noto Sans" w:hAnsi="Noto Sans" w:cs="Noto Sans"/>
          <w:sz w:val="22"/>
        </w:rPr>
        <w:t>xxxxxx</w:t>
      </w:r>
      <w:proofErr w:type="spellEnd"/>
      <w:r w:rsidRPr="00C774DD">
        <w:rPr>
          <w:rFonts w:ascii="Noto Sans" w:hAnsi="Noto Sans" w:cs="Noto Sans"/>
          <w:sz w:val="22"/>
        </w:rPr>
        <w:t xml:space="preserve"> </w:t>
      </w:r>
    </w:p>
    <w:p w14:paraId="038DD0CA" w14:textId="6D8F2E42" w:rsidR="00C774DD" w:rsidRPr="00C774DD" w:rsidRDefault="00C774DD" w:rsidP="00C774DD">
      <w:pPr>
        <w:jc w:val="center"/>
        <w:rPr>
          <w:rFonts w:ascii="Noto Sans" w:hAnsi="Noto Sans" w:cs="Noto Sans"/>
          <w:sz w:val="22"/>
        </w:rPr>
      </w:pPr>
      <w:r w:rsidRPr="00C774DD">
        <w:rPr>
          <w:rFonts w:ascii="Noto Sans" w:hAnsi="Noto Sans" w:cs="Noto Sans"/>
          <w:sz w:val="22"/>
        </w:rPr>
        <w:t>Cargo e institución</w:t>
      </w:r>
    </w:p>
    <w:sectPr w:rsidR="00C774DD" w:rsidRPr="00C774DD">
      <w:headerReference w:type="default" r:id="rId7"/>
      <w:footerReference w:type="default" r:id="rId8"/>
      <w:pgSz w:w="12240" w:h="15840"/>
      <w:pgMar w:top="2342" w:right="1701" w:bottom="1418" w:left="1701" w:header="2267" w:footer="2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EA147" w14:textId="77777777" w:rsidR="000E1073" w:rsidRDefault="000E1073">
      <w:r>
        <w:separator/>
      </w:r>
    </w:p>
  </w:endnote>
  <w:endnote w:type="continuationSeparator" w:id="0">
    <w:p w14:paraId="7102C93F" w14:textId="77777777" w:rsidR="000E1073" w:rsidRDefault="000E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8DB1F2B5-1A1C-44AD-BA85-BE4EFD76F998}"/>
    <w:embedBold r:id="rId2" w:fontKey="{FCF68D34-F614-4FDA-93E3-2BC92E1535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4B41DC0-058B-4B0A-A3E4-DBAE7DCFC009}"/>
    <w:embedItalic r:id="rId4" w:fontKey="{90E15B44-F9C1-4ED6-B2BD-06274C041FA8}"/>
  </w:font>
  <w:font w:name="Times">
    <w:panose1 w:val="02020603050405020304"/>
    <w:charset w:val="00"/>
    <w:family w:val="roman"/>
    <w:pitch w:val="variable"/>
    <w:sig w:usb0="E0002EFF" w:usb1="C000785B" w:usb2="00000009" w:usb3="00000000" w:csb0="000001FF" w:csb1="00000000"/>
    <w:embedRegular r:id="rId5" w:fontKey="{B3EAF1D2-8271-4F99-A6BB-15DAD539B14D}"/>
  </w:font>
  <w:font w:name="Arial Unicode MS">
    <w:panose1 w:val="020B0604020202020204"/>
    <w:charset w:val="80"/>
    <w:family w:val="swiss"/>
    <w:pitch w:val="variable"/>
    <w:sig w:usb0="F7FFAFFF" w:usb1="E9DFFFFF" w:usb2="0000003F" w:usb3="00000000" w:csb0="003F01FF" w:csb1="00000000"/>
  </w:font>
  <w:font w:name="Noto Sans">
    <w:panose1 w:val="020B0502040504020204"/>
    <w:charset w:val="00"/>
    <w:family w:val="swiss"/>
    <w:pitch w:val="variable"/>
    <w:sig w:usb0="E00002FF" w:usb1="4000201F" w:usb2="08000029" w:usb3="00000000" w:csb0="0000019F" w:csb1="00000000"/>
    <w:embedRegular r:id="rId6" w:fontKey="{296ED3E3-199C-487C-87F0-5FD31F97FAC8}"/>
    <w:embedBold r:id="rId7" w:fontKey="{694EFBD9-8E3C-4F03-B209-899999856FFA}"/>
  </w:font>
  <w:font w:name="Noto Sans SemiBold">
    <w:panose1 w:val="020B0502040504020204"/>
    <w:charset w:val="00"/>
    <w:family w:val="swiss"/>
    <w:pitch w:val="variable"/>
    <w:sig w:usb0="E00002FF" w:usb1="4000201F" w:usb2="08000029" w:usb3="00000000" w:csb0="0000019F" w:csb1="00000000"/>
    <w:embedBold r:id="rId8" w:fontKey="{8D5C9189-FFA2-4AFE-8271-587AC48A2B21}"/>
  </w:font>
  <w:font w:name="Calibri Light">
    <w:panose1 w:val="020F0302020204030204"/>
    <w:charset w:val="00"/>
    <w:family w:val="swiss"/>
    <w:pitch w:val="variable"/>
    <w:sig w:usb0="E4002EFF" w:usb1="C000247B" w:usb2="00000009" w:usb3="00000000" w:csb0="000001FF" w:csb1="00000000"/>
    <w:embedRegular r:id="rId9" w:fontKey="{D621F49B-27BF-4EF5-9447-85F80A6A3D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3C7D4" w14:textId="2D198E11" w:rsidR="0047677D" w:rsidRDefault="00925C81">
    <w:pPr>
      <w:pBdr>
        <w:top w:val="nil"/>
        <w:left w:val="nil"/>
        <w:bottom w:val="nil"/>
        <w:right w:val="nil"/>
        <w:between w:val="nil"/>
      </w:pBdr>
      <w:tabs>
        <w:tab w:val="center" w:pos="4419"/>
        <w:tab w:val="right" w:pos="8838"/>
      </w:tabs>
      <w:rPr>
        <w:rFonts w:eastAsia="Calibri"/>
        <w:color w:val="000000"/>
      </w:rPr>
    </w:pPr>
    <w:r>
      <w:rPr>
        <w:noProof/>
        <w:lang w:val="es-MX"/>
      </w:rPr>
      <mc:AlternateContent>
        <mc:Choice Requires="wps">
          <w:drawing>
            <wp:anchor distT="0" distB="0" distL="114300" distR="114300" simplePos="0" relativeHeight="251663360" behindDoc="0" locked="0" layoutInCell="1" allowOverlap="1" wp14:anchorId="078FEC9A" wp14:editId="0369B71B">
              <wp:simplePos x="0" y="0"/>
              <wp:positionH relativeFrom="column">
                <wp:posOffset>1131023</wp:posOffset>
              </wp:positionH>
              <wp:positionV relativeFrom="paragraph">
                <wp:posOffset>562004</wp:posOffset>
              </wp:positionV>
              <wp:extent cx="5135526" cy="255181"/>
              <wp:effectExtent l="0" t="0" r="0" b="0"/>
              <wp:wrapNone/>
              <wp:docPr id="379978026" name="Cuadro de texto 3"/>
              <wp:cNvGraphicFramePr/>
              <a:graphic xmlns:a="http://schemas.openxmlformats.org/drawingml/2006/main">
                <a:graphicData uri="http://schemas.microsoft.com/office/word/2010/wordprocessingShape">
                  <wps:wsp>
                    <wps:cNvSpPr txBox="1"/>
                    <wps:spPr>
                      <a:xfrm>
                        <a:off x="0" y="0"/>
                        <a:ext cx="5135526" cy="255181"/>
                      </a:xfrm>
                      <a:prstGeom prst="rect">
                        <a:avLst/>
                      </a:prstGeom>
                      <a:noFill/>
                      <a:ln w="6350">
                        <a:noFill/>
                      </a:ln>
                    </wps:spPr>
                    <wps:txbx>
                      <w:txbxContent>
                        <w:p w14:paraId="409E900F" w14:textId="77777777" w:rsidR="00925C81" w:rsidRPr="00ED7A05" w:rsidRDefault="00925C81" w:rsidP="00925C81">
                          <w:pPr>
                            <w:rPr>
                              <w:rFonts w:ascii="Noto Sans SemiBold" w:hAnsi="Noto Sans SemiBold" w:cs="Noto Sans SemiBold"/>
                              <w:b/>
                              <w:bCs/>
                              <w:color w:val="4D192A"/>
                              <w:sz w:val="12"/>
                              <w:szCs w:val="12"/>
                              <w:lang w:val="es-MX"/>
                            </w:rPr>
                          </w:pPr>
                          <w:r w:rsidRPr="00ED7A05">
                            <w:rPr>
                              <w:rFonts w:ascii="Noto Sans SemiBold" w:hAnsi="Noto Sans SemiBold" w:cs="Noto Sans SemiBold"/>
                              <w:b/>
                              <w:bCs/>
                              <w:color w:val="4D192A"/>
                              <w:sz w:val="12"/>
                              <w:szCs w:val="12"/>
                            </w:rPr>
                            <w:t>Francisco de P. Miranda 177, Col. Lomas de Plateros CP. 01480, Álvaro Obregón, CDMX       Tel: (55) 5337 1664       www.gob.mx/</w:t>
                          </w:r>
                          <w:r w:rsidRPr="00ED7A05">
                            <w:rPr>
                              <w:rFonts w:ascii="Noto Sans SemiBold" w:hAnsi="Noto Sans SemiBold" w:cs="Noto Sans SemiBold"/>
                              <w:b/>
                              <w:bCs/>
                              <w:color w:val="4D192A"/>
                              <w:sz w:val="12"/>
                              <w:szCs w:val="12"/>
                              <w:lang w:val="es-MX"/>
                            </w:rPr>
                            <w:t>salud</w:t>
                          </w:r>
                        </w:p>
                        <w:p w14:paraId="1E09677E" w14:textId="77777777" w:rsidR="00925C81" w:rsidRDefault="00925C81" w:rsidP="00925C81">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78FEC9A" id="_x0000_t202" coordsize="21600,21600" o:spt="202" path="m,l,21600r21600,l21600,xe">
              <v:stroke joinstyle="miter"/>
              <v:path gradientshapeok="t" o:connecttype="rect"/>
            </v:shapetype>
            <v:shape id="Cuadro de texto 3" o:spid="_x0000_s1027" type="#_x0000_t202" style="position:absolute;margin-left:89.05pt;margin-top:44.25pt;width:404.35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" filled="f" stroked="f" strokeweight=".5pt">
              <v:textbox>
                <w:txbxContent>
                  <w:p w14:paraId="409E900F" w14:textId="77777777" w:rsidR="00925C81" w:rsidRPr="00ED7A05" w:rsidRDefault="00925C81" w:rsidP="00925C81">
                    <w:pPr>
                      <w:rPr>
                        <w:rFonts w:ascii="Noto Sans SemiBold" w:hAnsi="Noto Sans SemiBold" w:cs="Noto Sans SemiBold"/>
                        <w:b/>
                        <w:bCs/>
                        <w:color w:val="4D192A"/>
                        <w:sz w:val="12"/>
                        <w:szCs w:val="12"/>
                        <w:lang w:val="es-MX"/>
                      </w:rPr>
                    </w:pPr>
                    <w:r w:rsidRPr="00ED7A05">
                      <w:rPr>
                        <w:rFonts w:ascii="Noto Sans SemiBold" w:hAnsi="Noto Sans SemiBold" w:cs="Noto Sans SemiBold"/>
                        <w:b/>
                        <w:bCs/>
                        <w:color w:val="4D192A"/>
                        <w:sz w:val="12"/>
                        <w:szCs w:val="12"/>
                      </w:rPr>
                      <w:t>Francisco de P. Miranda 177, Col. Lomas de Plateros CP. 01480, Álvaro Obregón, CDMX       Tel: (55) 5337 1664       www.gob.mx/</w:t>
                    </w:r>
                    <w:r w:rsidRPr="00ED7A05">
                      <w:rPr>
                        <w:rFonts w:ascii="Noto Sans SemiBold" w:hAnsi="Noto Sans SemiBold" w:cs="Noto Sans SemiBold"/>
                        <w:b/>
                        <w:bCs/>
                        <w:color w:val="4D192A"/>
                        <w:sz w:val="12"/>
                        <w:szCs w:val="12"/>
                        <w:lang w:val="es-MX"/>
                      </w:rPr>
                      <w:t>salud</w:t>
                    </w:r>
                  </w:p>
                  <w:p w14:paraId="1E09677E" w14:textId="77777777" w:rsidR="00925C81" w:rsidRDefault="00925C81" w:rsidP="00925C81">
                    <w:pPr>
                      <w:rPr>
                        <w:sz w:val="13"/>
                        <w:szCs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08FDF" w14:textId="77777777" w:rsidR="000E1073" w:rsidRDefault="000E1073">
      <w:r>
        <w:separator/>
      </w:r>
    </w:p>
  </w:footnote>
  <w:footnote w:type="continuationSeparator" w:id="0">
    <w:p w14:paraId="7A1A4D55" w14:textId="77777777" w:rsidR="000E1073" w:rsidRDefault="000E1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0247" w14:textId="055871FC" w:rsidR="0047677D" w:rsidRDefault="00D01F17">
    <w:pPr>
      <w:pBdr>
        <w:top w:val="nil"/>
        <w:left w:val="nil"/>
        <w:bottom w:val="nil"/>
        <w:right w:val="nil"/>
        <w:between w:val="nil"/>
      </w:pBdr>
      <w:tabs>
        <w:tab w:val="center" w:pos="4419"/>
        <w:tab w:val="right" w:pos="8838"/>
      </w:tabs>
      <w:rPr>
        <w:rFonts w:eastAsia="Calibri"/>
        <w:color w:val="000000"/>
      </w:rPr>
    </w:pPr>
    <w:r>
      <w:rPr>
        <w:noProof/>
        <w:lang w:val="es-MX"/>
      </w:rPr>
      <mc:AlternateContent>
        <mc:Choice Requires="wps">
          <w:drawing>
            <wp:anchor distT="0" distB="0" distL="114300" distR="114300" simplePos="0" relativeHeight="251661312" behindDoc="0" locked="0" layoutInCell="1" allowOverlap="1" wp14:anchorId="5491BCF4" wp14:editId="2210C659">
              <wp:simplePos x="0" y="0"/>
              <wp:positionH relativeFrom="column">
                <wp:posOffset>2344001</wp:posOffset>
              </wp:positionH>
              <wp:positionV relativeFrom="paragraph">
                <wp:posOffset>-126311</wp:posOffset>
              </wp:positionV>
              <wp:extent cx="3697011" cy="537210"/>
              <wp:effectExtent l="0" t="0" r="0" b="0"/>
              <wp:wrapNone/>
              <wp:docPr id="1128958823" name="Cuadro de texto 1"/>
              <wp:cNvGraphicFramePr/>
              <a:graphic xmlns:a="http://schemas.openxmlformats.org/drawingml/2006/main">
                <a:graphicData uri="http://schemas.microsoft.com/office/word/2010/wordprocessingShape">
                  <wps:wsp>
                    <wps:cNvSpPr txBox="1"/>
                    <wps:spPr>
                      <a:xfrm>
                        <a:off x="0" y="0"/>
                        <a:ext cx="3697011" cy="537210"/>
                      </a:xfrm>
                      <a:prstGeom prst="rect">
                        <a:avLst/>
                      </a:prstGeom>
                      <a:noFill/>
                      <a:ln w="6350">
                        <a:noFill/>
                      </a:ln>
                    </wps:spPr>
                    <wps:txbx>
                      <w:txbxContent>
                        <w:p w14:paraId="23761DE8" w14:textId="77777777" w:rsidR="007563DE" w:rsidRDefault="007563DE" w:rsidP="00D01F17">
                          <w:pPr>
                            <w:ind w:right="567"/>
                            <w:jc w:val="right"/>
                            <w:rPr>
                              <w:rFonts w:ascii="Noto Sans" w:hAnsi="Noto Sans" w:cs="Noto Sans"/>
                              <w:sz w:val="18"/>
                              <w:szCs w:val="18"/>
                              <w:lang w:val="es-MX"/>
                            </w:rPr>
                          </w:pPr>
                          <w:r w:rsidRPr="007563DE">
                            <w:rPr>
                              <w:rFonts w:ascii="Noto Sans" w:hAnsi="Noto Sans" w:cs="Noto Sans"/>
                              <w:sz w:val="18"/>
                              <w:szCs w:val="18"/>
                              <w:lang w:val="es-MX"/>
                            </w:rPr>
                            <w:t>Subsecretaría de Políticas de Salud y Bienestar Poblacional</w:t>
                          </w:r>
                        </w:p>
                        <w:p w14:paraId="3E7D3857" w14:textId="3F8D1BF3" w:rsidR="00D01F17" w:rsidRPr="00063AEB" w:rsidRDefault="00D01F17" w:rsidP="00D01F17">
                          <w:pPr>
                            <w:ind w:right="567"/>
                            <w:jc w:val="right"/>
                            <w:rPr>
                              <w:rFonts w:ascii="Noto Sans" w:hAnsi="Noto Sans" w:cs="Noto Sans"/>
                              <w:b/>
                              <w:bCs/>
                              <w:sz w:val="18"/>
                              <w:szCs w:val="18"/>
                            </w:rPr>
                          </w:pPr>
                          <w:r w:rsidRPr="00063AEB">
                            <w:rPr>
                              <w:rFonts w:ascii="Noto Sans" w:hAnsi="Noto Sans" w:cs="Noto Sans"/>
                              <w:sz w:val="18"/>
                              <w:szCs w:val="18"/>
                              <w:lang w:val="es-MX"/>
                            </w:rPr>
                            <w:t>Dirección General de Epidemiología</w:t>
                          </w:r>
                        </w:p>
                        <w:p w14:paraId="64E7445C" w14:textId="77777777" w:rsidR="00D01F17" w:rsidRPr="00063AEB" w:rsidRDefault="00D01F17" w:rsidP="00D01F17">
                          <w:pPr>
                            <w:rPr>
                              <w:rFonts w:ascii="Noto Sans" w:hAnsi="Noto Sans" w:cs="Noto Sans"/>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5491BCF4" id="_x0000_t202" coordsize="21600,21600" o:spt="202" path="m,l,21600r21600,l21600,xe">
              <v:stroke joinstyle="miter"/>
              <v:path gradientshapeok="t" o:connecttype="rect"/>
            </v:shapetype>
            <v:shape id="Cuadro de texto 1" o:spid="_x0000_s1026" type="#_x0000_t202" style="position:absolute;margin-left:184.55pt;margin-top:-9.95pt;width:291.1pt;height:42.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" filled="f" stroked="f" strokeweight=".5pt">
              <v:textbox>
                <w:txbxContent>
                  <w:p w14:paraId="23761DE8" w14:textId="77777777" w:rsidR="007563DE" w:rsidRDefault="007563DE" w:rsidP="00D01F17">
                    <w:pPr>
                      <w:ind w:right="567"/>
                      <w:jc w:val="right"/>
                      <w:rPr>
                        <w:rFonts w:ascii="Noto Sans" w:hAnsi="Noto Sans" w:cs="Noto Sans"/>
                        <w:sz w:val="18"/>
                        <w:szCs w:val="18"/>
                        <w:lang w:val="es-MX"/>
                      </w:rPr>
                    </w:pPr>
                    <w:r w:rsidRPr="007563DE">
                      <w:rPr>
                        <w:rFonts w:ascii="Noto Sans" w:hAnsi="Noto Sans" w:cs="Noto Sans"/>
                        <w:sz w:val="18"/>
                        <w:szCs w:val="18"/>
                        <w:lang w:val="es-MX"/>
                      </w:rPr>
                      <w:t>Subsecretaría de Políticas de Salud y Bienestar Poblacional</w:t>
                    </w:r>
                  </w:p>
                  <w:p w14:paraId="3E7D3857" w14:textId="3F8D1BF3" w:rsidR="00D01F17" w:rsidRPr="00063AEB" w:rsidRDefault="00D01F17" w:rsidP="00D01F17">
                    <w:pPr>
                      <w:ind w:right="567"/>
                      <w:jc w:val="right"/>
                      <w:rPr>
                        <w:rFonts w:ascii="Noto Sans" w:hAnsi="Noto Sans" w:cs="Noto Sans"/>
                        <w:b/>
                        <w:bCs/>
                        <w:sz w:val="18"/>
                        <w:szCs w:val="18"/>
                      </w:rPr>
                    </w:pPr>
                    <w:r w:rsidRPr="00063AEB">
                      <w:rPr>
                        <w:rFonts w:ascii="Noto Sans" w:hAnsi="Noto Sans" w:cs="Noto Sans"/>
                        <w:sz w:val="18"/>
                        <w:szCs w:val="18"/>
                        <w:lang w:val="es-MX"/>
                      </w:rPr>
                      <w:t>Dirección General de Epidemiología</w:t>
                    </w:r>
                  </w:p>
                  <w:p w14:paraId="64E7445C" w14:textId="77777777" w:rsidR="00D01F17" w:rsidRPr="00063AEB" w:rsidRDefault="00D01F17" w:rsidP="00D01F17">
                    <w:pPr>
                      <w:rPr>
                        <w:rFonts w:ascii="Noto Sans" w:hAnsi="Noto Sans" w:cs="Noto Sans"/>
                        <w:sz w:val="18"/>
                        <w:szCs w:val="18"/>
                      </w:rPr>
                    </w:pPr>
                  </w:p>
                </w:txbxContent>
              </v:textbox>
            </v:shape>
          </w:pict>
        </mc:Fallback>
      </mc:AlternateContent>
    </w:r>
    <w:r>
      <w:rPr>
        <w:noProof/>
        <w:lang w:val="es-MX"/>
      </w:rPr>
      <w:drawing>
        <wp:anchor distT="0" distB="0" distL="0" distR="0" simplePos="0" relativeHeight="251658240" behindDoc="1" locked="0" layoutInCell="1" hidden="0" allowOverlap="1" wp14:anchorId="2E43D306" wp14:editId="2DE01FE5">
          <wp:simplePos x="0" y="0"/>
          <wp:positionH relativeFrom="column">
            <wp:posOffset>-1095375</wp:posOffset>
          </wp:positionH>
          <wp:positionV relativeFrom="paragraph">
            <wp:posOffset>-1439545</wp:posOffset>
          </wp:positionV>
          <wp:extent cx="7795592" cy="100872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46450176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95592" cy="100872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77D"/>
    <w:rsid w:val="00063AEB"/>
    <w:rsid w:val="000E1073"/>
    <w:rsid w:val="001F22A0"/>
    <w:rsid w:val="003A4BE3"/>
    <w:rsid w:val="003F1E1F"/>
    <w:rsid w:val="0047677D"/>
    <w:rsid w:val="00576CB4"/>
    <w:rsid w:val="005D5D06"/>
    <w:rsid w:val="0070363F"/>
    <w:rsid w:val="007563DE"/>
    <w:rsid w:val="00925C81"/>
    <w:rsid w:val="009930CF"/>
    <w:rsid w:val="009C6D52"/>
    <w:rsid w:val="00B40080"/>
    <w:rsid w:val="00C774DD"/>
    <w:rsid w:val="00D01F17"/>
    <w:rsid w:val="00E139B7"/>
    <w:rsid w:val="00ED7A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80347"/>
  <w15:docId w15:val="{EB1E85A9-C2BA-BB45-9BE5-F36E49C9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qFormat/>
    <w:rsid w:val="00A73D65"/>
    <w:pPr>
      <w:tabs>
        <w:tab w:val="center" w:pos="4419"/>
        <w:tab w:val="right" w:pos="8838"/>
      </w:tabs>
    </w:pPr>
  </w:style>
  <w:style w:type="character" w:customStyle="1" w:styleId="EncabezadoCar">
    <w:name w:val="Encabezado Car"/>
    <w:basedOn w:val="Fuentedeprrafopredeter"/>
    <w:link w:val="Encabezado"/>
    <w:uiPriority w:val="99"/>
    <w:qFormat/>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qFormat/>
    <w:rsid w:val="00D01F17"/>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763113346106596m7313138160496177183gmail-msoheader">
    <w:name w:val="m_91763113346106596m_7313138160496177183gmail-msoheader"/>
    <w:basedOn w:val="Normal"/>
    <w:qFormat/>
    <w:rsid w:val="00D01F17"/>
    <w:pPr>
      <w:spacing w:before="100" w:beforeAutospacing="1" w:after="100" w:afterAutospacing="1"/>
    </w:pPr>
    <w:rPr>
      <w:rFonts w:ascii="Times" w:hAnsi="Times" w:cstheme="minorBidi"/>
      <w:sz w:val="20"/>
      <w:szCs w:val="20"/>
      <w:lang w:eastAsia="en-US"/>
    </w:rPr>
  </w:style>
  <w:style w:type="paragraph" w:customStyle="1" w:styleId="Body1">
    <w:name w:val="Body 1"/>
    <w:qFormat/>
    <w:rsid w:val="00D01F17"/>
    <w:pPr>
      <w:outlineLvl w:val="0"/>
    </w:pPr>
    <w:rPr>
      <w:rFonts w:ascii="Times New Roman" w:eastAsia="Arial Unicode MS" w:hAnsi="Times New Roman" w:cs="Times New Roman"/>
      <w:color w:val="000000"/>
      <w:szCs w:val="20"/>
      <w:u w:color="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jDvQ9ILwyQ/ODILBw2OW9SoDg==">CgMxLjA4AHIhMUF2YXJwX3dRMlpIN3BlZElZeVlGQ0hXZUY2TnhQTEUz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222</Words>
  <Characters>1225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Escondrillas Maya; Ing. Carlos Escondrillas Maya</dc:creator>
  <cp:lastModifiedBy>Carlos Escondrillas Maya</cp:lastModifiedBy>
  <cp:revision>3</cp:revision>
  <dcterms:created xsi:type="dcterms:W3CDTF">2025-03-14T22:10:00Z</dcterms:created>
  <dcterms:modified xsi:type="dcterms:W3CDTF">2025-03-18T23:42:00Z</dcterms:modified>
</cp:coreProperties>
</file>